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AC" w:rsidRDefault="00B63059" w:rsidP="00EF59AC">
      <w:pPr>
        <w:tabs>
          <w:tab w:val="left" w:pos="1925"/>
        </w:tabs>
        <w:spacing w:line="580" w:lineRule="exact"/>
        <w:rPr>
          <w:rFonts w:ascii="微软雅黑" w:eastAsia="微软雅黑" w:hAnsi="微软雅黑"/>
          <w:sz w:val="32"/>
          <w:szCs w:val="32"/>
        </w:rPr>
      </w:pPr>
      <w:r w:rsidRPr="00B63059">
        <w:rPr>
          <w:rFonts w:ascii="微软雅黑" w:eastAsia="微软雅黑" w:hAnsi="微软雅黑" w:hint="eastAsia"/>
          <w:sz w:val="32"/>
          <w:szCs w:val="32"/>
        </w:rPr>
        <w:t>附件二</w:t>
      </w:r>
      <w:r>
        <w:rPr>
          <w:rFonts w:ascii="微软雅黑" w:eastAsia="微软雅黑" w:hAnsi="微软雅黑" w:hint="eastAsia"/>
          <w:sz w:val="32"/>
          <w:szCs w:val="32"/>
        </w:rPr>
        <w:t>：</w:t>
      </w:r>
    </w:p>
    <w:p w:rsidR="00EF59AC" w:rsidRPr="00EF59AC" w:rsidRDefault="00EF59AC" w:rsidP="00EF59AC">
      <w:pPr>
        <w:tabs>
          <w:tab w:val="left" w:pos="1925"/>
        </w:tabs>
        <w:spacing w:line="580" w:lineRule="exact"/>
        <w:jc w:val="center"/>
        <w:rPr>
          <w:rFonts w:ascii="黑体" w:eastAsia="黑体"/>
          <w:b/>
          <w:bCs/>
          <w:sz w:val="32"/>
          <w:szCs w:val="32"/>
        </w:rPr>
      </w:pPr>
      <w:r w:rsidRPr="00EF59AC">
        <w:rPr>
          <w:rFonts w:ascii="黑体" w:eastAsia="黑体" w:hint="eastAsia"/>
          <w:b/>
          <w:bCs/>
          <w:sz w:val="32"/>
          <w:szCs w:val="32"/>
        </w:rPr>
        <w:t>四川建筑职业技术学院2019届毕业生需求情况反馈表</w:t>
      </w:r>
    </w:p>
    <w:tbl>
      <w:tblPr>
        <w:tblpPr w:leftFromText="180" w:rightFromText="180" w:vertAnchor="text" w:horzAnchor="margin" w:tblpXSpec="center" w:tblpY="502"/>
        <w:tblW w:w="10204" w:type="dxa"/>
        <w:tblLook w:val="04A0"/>
      </w:tblPr>
      <w:tblGrid>
        <w:gridCol w:w="1146"/>
        <w:gridCol w:w="1858"/>
        <w:gridCol w:w="556"/>
        <w:gridCol w:w="138"/>
        <w:gridCol w:w="542"/>
        <w:gridCol w:w="684"/>
        <w:gridCol w:w="236"/>
        <w:gridCol w:w="806"/>
        <w:gridCol w:w="638"/>
        <w:gridCol w:w="1063"/>
        <w:gridCol w:w="573"/>
        <w:gridCol w:w="419"/>
        <w:gridCol w:w="61"/>
        <w:gridCol w:w="680"/>
        <w:gridCol w:w="804"/>
      </w:tblGrid>
      <w:tr w:rsidR="00EF59AC" w:rsidRPr="005D6C84" w:rsidTr="00EF59AC">
        <w:trPr>
          <w:trHeight w:hRule="exact" w:val="680"/>
        </w:trPr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9AC" w:rsidRPr="00942ACC" w:rsidRDefault="00EF59AC" w:rsidP="00EF59A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942ACC">
              <w:rPr>
                <w:rFonts w:ascii="仿宋_GB2312" w:eastAsia="仿宋_GB2312" w:hAnsi="Arial" w:cs="Arial" w:hint="eastAsia"/>
                <w:kern w:val="0"/>
                <w:szCs w:val="21"/>
              </w:rPr>
              <w:t>单位全称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9AC" w:rsidRPr="005D6C84" w:rsidRDefault="00EF59AC" w:rsidP="00EF59AC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9AC" w:rsidRPr="00F35014" w:rsidRDefault="00EF59AC" w:rsidP="00EF59A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35014">
              <w:rPr>
                <w:rFonts w:ascii="仿宋_GB2312" w:eastAsia="仿宋_GB2312" w:hAnsi="Arial" w:cs="Arial" w:hint="eastAsia"/>
                <w:kern w:val="0"/>
                <w:szCs w:val="21"/>
              </w:rPr>
              <w:t>联系人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9AC" w:rsidRPr="005D6C84" w:rsidRDefault="00EF59AC" w:rsidP="00EF59A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9AC" w:rsidRPr="00F35014" w:rsidRDefault="00EF59AC" w:rsidP="00EF59A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35014">
              <w:rPr>
                <w:rFonts w:ascii="仿宋_GB2312" w:eastAsia="仿宋_GB2312" w:hAnsi="Arial" w:cs="Arial" w:hint="eastAsia"/>
                <w:kern w:val="0"/>
                <w:szCs w:val="21"/>
              </w:rPr>
              <w:t>职务</w:t>
            </w:r>
          </w:p>
        </w:tc>
        <w:tc>
          <w:tcPr>
            <w:tcW w:w="15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9AC" w:rsidRPr="005D6C84" w:rsidRDefault="00EF59AC" w:rsidP="00EF59A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F59AC" w:rsidRPr="00F35014" w:rsidTr="00EF59AC">
        <w:trPr>
          <w:trHeight w:hRule="exact" w:val="68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9AC" w:rsidRPr="00F35014" w:rsidRDefault="00EF59AC" w:rsidP="00EF59A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35014">
              <w:rPr>
                <w:rFonts w:ascii="仿宋_GB2312" w:eastAsia="仿宋_GB2312" w:hAnsi="Arial" w:cs="Arial" w:hint="eastAsia"/>
                <w:kern w:val="0"/>
                <w:szCs w:val="21"/>
              </w:rPr>
              <w:t>社会统一</w:t>
            </w:r>
          </w:p>
          <w:p w:rsidR="00EF59AC" w:rsidRPr="00F35014" w:rsidRDefault="00EF59AC" w:rsidP="00EF59A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35014">
              <w:rPr>
                <w:rFonts w:ascii="仿宋_GB2312" w:eastAsia="仿宋_GB2312" w:hAnsi="Arial" w:cs="Arial" w:hint="eastAsia"/>
                <w:kern w:val="0"/>
                <w:szCs w:val="21"/>
              </w:rPr>
              <w:t>信用码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9AC" w:rsidRPr="00F35014" w:rsidRDefault="00EF59AC" w:rsidP="00EF59AC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9AC" w:rsidRPr="00F35014" w:rsidRDefault="00EF59AC" w:rsidP="00EF59A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35014">
              <w:rPr>
                <w:rFonts w:ascii="仿宋_GB2312" w:eastAsia="仿宋_GB2312" w:hAnsi="Arial" w:cs="Arial" w:hint="eastAsia"/>
                <w:kern w:val="0"/>
                <w:szCs w:val="21"/>
              </w:rPr>
              <w:t>联系电话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9AC" w:rsidRPr="00F35014" w:rsidRDefault="00EF59AC" w:rsidP="00EF59AC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9AC" w:rsidRPr="00F35014" w:rsidRDefault="00EF59AC" w:rsidP="00EF59A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35014">
              <w:rPr>
                <w:rFonts w:ascii="仿宋_GB2312" w:eastAsia="仿宋_GB2312" w:hAnsi="Arial" w:cs="Arial" w:hint="eastAsia"/>
                <w:kern w:val="0"/>
                <w:szCs w:val="21"/>
              </w:rPr>
              <w:t>传真号码</w:t>
            </w:r>
          </w:p>
        </w:tc>
        <w:tc>
          <w:tcPr>
            <w:tcW w:w="19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9AC" w:rsidRPr="00F35014" w:rsidRDefault="00EF59AC" w:rsidP="00EF59A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</w:t>
            </w:r>
          </w:p>
        </w:tc>
      </w:tr>
      <w:tr w:rsidR="00EF59AC" w:rsidRPr="005D6C84" w:rsidTr="00EF59AC">
        <w:trPr>
          <w:trHeight w:hRule="exact" w:val="680"/>
        </w:trPr>
        <w:tc>
          <w:tcPr>
            <w:tcW w:w="30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9AC" w:rsidRPr="00F35014" w:rsidRDefault="00EF59AC" w:rsidP="00EF59A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35014">
              <w:rPr>
                <w:rFonts w:ascii="仿宋_GB2312" w:eastAsia="仿宋_GB2312" w:hAnsi="Arial" w:cs="Arial" w:hint="eastAsia"/>
                <w:kern w:val="0"/>
                <w:szCs w:val="21"/>
              </w:rPr>
              <w:t>单位详细地址</w:t>
            </w:r>
          </w:p>
        </w:tc>
        <w:tc>
          <w:tcPr>
            <w:tcW w:w="36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9AC" w:rsidRPr="005D6C84" w:rsidRDefault="00EF59AC" w:rsidP="00EF59A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9AC" w:rsidRPr="00F35014" w:rsidRDefault="00EF59AC" w:rsidP="00EF59A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35014">
              <w:rPr>
                <w:rFonts w:ascii="仿宋_GB2312" w:eastAsia="仿宋_GB2312" w:hAnsi="Arial" w:cs="Arial" w:hint="eastAsia"/>
                <w:kern w:val="0"/>
                <w:szCs w:val="21"/>
              </w:rPr>
              <w:t>预计到校时间</w:t>
            </w:r>
          </w:p>
        </w:tc>
        <w:tc>
          <w:tcPr>
            <w:tcW w:w="19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9AC" w:rsidRPr="005D6C84" w:rsidRDefault="00EF59AC" w:rsidP="00EF59AC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F59AC" w:rsidRPr="00942ACC" w:rsidTr="00EF59AC">
        <w:trPr>
          <w:trHeight w:hRule="exact" w:val="454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AC" w:rsidRPr="00942ACC" w:rsidRDefault="00EF59AC" w:rsidP="00EF59A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AC" w:rsidRPr="00942ACC" w:rsidRDefault="00EF59AC" w:rsidP="00EF59A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AC" w:rsidRPr="00942ACC" w:rsidRDefault="00EF59AC" w:rsidP="00EF59A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岗位</w:t>
            </w: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AC" w:rsidRPr="00942ACC" w:rsidRDefault="00EF59AC" w:rsidP="00EF59A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AC" w:rsidRPr="00942ACC" w:rsidRDefault="00EF59AC" w:rsidP="00EF59A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AC" w:rsidRPr="00942ACC" w:rsidRDefault="00EF59AC" w:rsidP="00EF59A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岗位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建筑经济管理</w:t>
            </w:r>
            <w:r w:rsidRPr="0076338A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（材料与物资供应管理</w:t>
            </w:r>
            <w:r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方向</w:t>
            </w:r>
            <w:r w:rsidRPr="0076338A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建筑工程技术（</w:t>
            </w:r>
            <w:r w:rsidRPr="00942ACC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工程质量与安全</w:t>
            </w: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房地产经营与管理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水利水电工程技术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审计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岩土工程技术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工程地质勘查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建设工程监理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材料工程技术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建筑钢结构工程技术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材料工程技术（</w:t>
            </w:r>
            <w:r w:rsidRPr="00942ACC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工业化建筑材料成型技术</w:t>
            </w: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非金属矿物材料技术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工程造价（</w:t>
            </w:r>
            <w:r w:rsidRPr="00942ACC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安装工程</w:t>
            </w: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建筑材料检测技术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工程造价（</w:t>
            </w:r>
            <w:r w:rsidRPr="00942ACC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市政工程</w:t>
            </w: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建筑材料检测技术（</w:t>
            </w:r>
            <w:r w:rsidRPr="00942ACC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工业化建筑检测技术</w:t>
            </w: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工程造价（</w:t>
            </w:r>
            <w:r w:rsidRPr="00942ACC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铁路工程</w:t>
            </w: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测绘地理信息技术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城市轨道交通工程技术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地下与隧道工程技术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地下与隧道工程技术（</w:t>
            </w:r>
            <w:r w:rsidRPr="00942ACC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盾构施工技术</w:t>
            </w: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建筑电气工程技术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高速铁道工程技术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建筑智能化工程技术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铁道工程技术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铁道供电技术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电梯工程技术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给排水工程技术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景区开发与管理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工业设备安装工程技术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园林工程技术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供热通风与空调工程技术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工程造价（</w:t>
            </w:r>
            <w:r w:rsidRPr="00942ACC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中英合作办学</w:t>
            </w: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建筑设备工程技术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建设工程管理（</w:t>
            </w:r>
            <w:r w:rsidRPr="00942ACC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中英合作办学</w:t>
            </w: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道路桥梁工程技术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建筑工程技术（</w:t>
            </w:r>
            <w:r w:rsidRPr="00942ACC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中澳合作办学</w:t>
            </w: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工程机械运用技术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物流管理（</w:t>
            </w:r>
            <w:r w:rsidRPr="00942ACC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中</w:t>
            </w:r>
            <w:proofErr w:type="gramStart"/>
            <w:r w:rsidRPr="00942ACC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丹合作</w:t>
            </w:r>
            <w:proofErr w:type="gramEnd"/>
            <w:r w:rsidRPr="00942ACC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办学</w:t>
            </w: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公路机械化施工技术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应用英语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汽车电子技术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焊接技术与自动化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模具设计与制造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市政工程技术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法律事务（</w:t>
            </w:r>
            <w:r w:rsidRPr="00942ACC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建筑工程法律事务</w:t>
            </w: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建筑室内设计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社区管理与服务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建设项目信息化管理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土木工程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（本科）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F59AC" w:rsidRPr="00942ACC" w:rsidTr="00EF59AC">
        <w:trPr>
          <w:trHeight w:val="312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2AC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工程造价（本科）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9AC" w:rsidRPr="00942ACC" w:rsidRDefault="00EF59AC" w:rsidP="00EF59A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</w:tbl>
    <w:p w:rsidR="00EF59AC" w:rsidRDefault="00EF59AC" w:rsidP="00844DB1">
      <w:pPr>
        <w:pStyle w:val="p0"/>
        <w:spacing w:before="0" w:beforeAutospacing="0" w:after="0" w:afterAutospacing="0" w:line="560" w:lineRule="exact"/>
        <w:jc w:val="center"/>
        <w:rPr>
          <w:rFonts w:ascii="仿宋" w:eastAsia="仿宋" w:hAnsi="仿宋" w:cs="方正小标宋简体"/>
          <w:bCs/>
          <w:kern w:val="2"/>
          <w:sz w:val="44"/>
          <w:szCs w:val="44"/>
        </w:rPr>
      </w:pPr>
    </w:p>
    <w:p w:rsidR="002A565B" w:rsidRPr="002A565B" w:rsidRDefault="002A565B" w:rsidP="002A565B">
      <w:pPr>
        <w:pStyle w:val="p0"/>
        <w:spacing w:before="0" w:beforeAutospacing="0" w:after="0" w:afterAutospacing="0" w:line="560" w:lineRule="exact"/>
        <w:jc w:val="center"/>
        <w:rPr>
          <w:rFonts w:ascii="黑体" w:eastAsia="黑体" w:hAnsiTheme="minorHAnsi" w:cstheme="minorBidi" w:hint="eastAsia"/>
          <w:b/>
          <w:bCs/>
          <w:kern w:val="2"/>
          <w:sz w:val="32"/>
          <w:szCs w:val="32"/>
        </w:rPr>
      </w:pPr>
      <w:r w:rsidRPr="002A565B">
        <w:rPr>
          <w:rFonts w:ascii="黑体" w:eastAsia="黑体" w:hAnsiTheme="minorHAnsi" w:cstheme="minorBidi" w:hint="eastAsia"/>
          <w:b/>
          <w:bCs/>
          <w:kern w:val="2"/>
          <w:sz w:val="32"/>
          <w:szCs w:val="32"/>
        </w:rPr>
        <w:t>2018年四川省公共招聘进校园活动</w:t>
      </w:r>
    </w:p>
    <w:p w:rsidR="00B76728" w:rsidRPr="002A565B" w:rsidRDefault="002A565B" w:rsidP="002A565B">
      <w:pPr>
        <w:pStyle w:val="p0"/>
        <w:spacing w:before="0" w:beforeAutospacing="0" w:after="0" w:afterAutospacing="0" w:line="560" w:lineRule="exact"/>
        <w:jc w:val="center"/>
        <w:rPr>
          <w:rFonts w:ascii="黑体" w:eastAsia="黑体" w:hAnsiTheme="minorHAnsi" w:cstheme="minorBidi"/>
          <w:b/>
          <w:bCs/>
          <w:kern w:val="2"/>
          <w:sz w:val="32"/>
          <w:szCs w:val="32"/>
        </w:rPr>
      </w:pPr>
      <w:r w:rsidRPr="002A565B">
        <w:rPr>
          <w:rFonts w:ascii="黑体" w:eastAsia="黑体" w:hAnsiTheme="minorHAnsi" w:cstheme="minorBidi" w:hint="eastAsia"/>
          <w:b/>
          <w:bCs/>
          <w:kern w:val="2"/>
          <w:sz w:val="32"/>
          <w:szCs w:val="32"/>
        </w:rPr>
        <w:t>四川建筑职业技术学院公共招聘会</w:t>
      </w:r>
      <w:r w:rsidR="00B76728" w:rsidRPr="002A565B">
        <w:rPr>
          <w:rFonts w:ascii="黑体" w:eastAsia="黑体" w:hAnsiTheme="minorHAnsi" w:cstheme="minorBidi" w:hint="eastAsia"/>
          <w:b/>
          <w:bCs/>
          <w:kern w:val="2"/>
          <w:sz w:val="32"/>
          <w:szCs w:val="32"/>
        </w:rPr>
        <w:t>单位回执表</w:t>
      </w:r>
    </w:p>
    <w:tbl>
      <w:tblPr>
        <w:tblpPr w:leftFromText="180" w:rightFromText="180" w:vertAnchor="text" w:horzAnchor="margin" w:tblpXSpec="center" w:tblpY="313"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40"/>
        <w:gridCol w:w="108"/>
        <w:gridCol w:w="777"/>
        <w:gridCol w:w="35"/>
        <w:gridCol w:w="778"/>
        <w:gridCol w:w="1362"/>
        <w:gridCol w:w="1320"/>
        <w:gridCol w:w="1205"/>
        <w:gridCol w:w="234"/>
        <w:gridCol w:w="1069"/>
        <w:gridCol w:w="308"/>
        <w:gridCol w:w="1225"/>
      </w:tblGrid>
      <w:tr w:rsidR="00B76728" w:rsidTr="00844DB1">
        <w:trPr>
          <w:trHeight w:val="79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单位名称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单位性质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76728" w:rsidTr="00844DB1">
        <w:trPr>
          <w:trHeight w:val="79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单位地</w:t>
            </w:r>
            <w:r>
              <w:rPr>
                <w:rFonts w:ascii="仿宋" w:eastAsia="仿宋" w:hAnsi="仿宋"/>
                <w:bCs/>
                <w:sz w:val="24"/>
              </w:rPr>
              <w:t>址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 xml:space="preserve">    编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76728" w:rsidTr="00844DB1">
        <w:trPr>
          <w:trHeight w:val="79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参会人员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手机号码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腾讯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>QQ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76728" w:rsidTr="00844DB1">
        <w:trPr>
          <w:trHeight w:val="79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参会人员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手机号码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腾讯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>QQ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76728" w:rsidTr="00844DB1">
        <w:trPr>
          <w:trHeight w:val="79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海报制作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□自制  </w:t>
            </w:r>
          </w:p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□代制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电子邮箱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是否需安排住宿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76728" w:rsidTr="002A565B">
        <w:trPr>
          <w:trHeight w:val="1562"/>
        </w:trPr>
        <w:tc>
          <w:tcPr>
            <w:tcW w:w="9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单位简介</w:t>
            </w:r>
            <w:r w:rsidR="002A565B">
              <w:rPr>
                <w:rFonts w:ascii="仿宋" w:eastAsia="仿宋" w:hAnsi="仿宋" w:hint="eastAsia"/>
                <w:bCs/>
                <w:sz w:val="24"/>
              </w:rPr>
              <w:t>（可另附页）</w:t>
            </w:r>
          </w:p>
        </w:tc>
      </w:tr>
      <w:tr w:rsidR="00B76728" w:rsidTr="00844DB1">
        <w:trPr>
          <w:trHeight w:val="792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岗位名称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数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任职要求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薪酬待遇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工作地区</w:t>
            </w:r>
          </w:p>
        </w:tc>
      </w:tr>
      <w:tr w:rsidR="00B76728" w:rsidTr="00844DB1">
        <w:trPr>
          <w:trHeight w:val="648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76728" w:rsidTr="00844DB1">
        <w:trPr>
          <w:trHeight w:val="741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76728" w:rsidTr="00844DB1">
        <w:trPr>
          <w:trHeight w:val="77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76728" w:rsidTr="00844DB1">
        <w:trPr>
          <w:trHeight w:val="818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76728" w:rsidTr="00844DB1">
        <w:trPr>
          <w:trHeight w:val="818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76728" w:rsidTr="00844DB1">
        <w:trPr>
          <w:trHeight w:val="818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76728" w:rsidTr="00844DB1">
        <w:trPr>
          <w:trHeight w:val="2643"/>
        </w:trPr>
        <w:tc>
          <w:tcPr>
            <w:tcW w:w="9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需求说明：</w:t>
            </w:r>
          </w:p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1.参会单位应当如实公布拟招聘人才的数量、岗位、待遇及人才应具备的学历、专业等条件，不得发布虚假招聘信息。</w:t>
            </w:r>
          </w:p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2.请单位按上表填写招聘内容，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如需代制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>海报，我处将按上表内容书写。</w:t>
            </w:r>
          </w:p>
          <w:p w:rsidR="00B76728" w:rsidRDefault="00B76728" w:rsidP="0018565A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3．用人单位参会，我处将提供免费展位、饮用水、当天自助午餐。</w:t>
            </w:r>
          </w:p>
        </w:tc>
      </w:tr>
    </w:tbl>
    <w:p w:rsidR="00B63059" w:rsidRPr="00B63059" w:rsidRDefault="00B63059" w:rsidP="00B63059">
      <w:pPr>
        <w:spacing w:line="240" w:lineRule="exact"/>
        <w:rPr>
          <w:rFonts w:ascii="仿宋_GB2312" w:eastAsia="仿宋_GB2312"/>
          <w:b/>
          <w:bCs/>
        </w:rPr>
      </w:pPr>
    </w:p>
    <w:sectPr w:rsidR="00B63059" w:rsidRPr="00B63059" w:rsidSect="00B63059">
      <w:pgSz w:w="11906" w:h="16838"/>
      <w:pgMar w:top="426" w:right="1800" w:bottom="14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0D0" w:rsidRDefault="00AF40D0" w:rsidP="000B675B">
      <w:r>
        <w:separator/>
      </w:r>
    </w:p>
  </w:endnote>
  <w:endnote w:type="continuationSeparator" w:id="1">
    <w:p w:rsidR="00AF40D0" w:rsidRDefault="00AF40D0" w:rsidP="000B6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0D0" w:rsidRDefault="00AF40D0" w:rsidP="000B675B">
      <w:r>
        <w:separator/>
      </w:r>
    </w:p>
  </w:footnote>
  <w:footnote w:type="continuationSeparator" w:id="1">
    <w:p w:rsidR="00AF40D0" w:rsidRDefault="00AF40D0" w:rsidP="000B6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059"/>
    <w:rsid w:val="000B675B"/>
    <w:rsid w:val="002A565B"/>
    <w:rsid w:val="00555EB0"/>
    <w:rsid w:val="00643893"/>
    <w:rsid w:val="00844DB1"/>
    <w:rsid w:val="00AF40D0"/>
    <w:rsid w:val="00B63059"/>
    <w:rsid w:val="00B76728"/>
    <w:rsid w:val="00BE1950"/>
    <w:rsid w:val="00C01FF1"/>
    <w:rsid w:val="00C8600E"/>
    <w:rsid w:val="00E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3059"/>
    <w:rPr>
      <w:color w:val="0000FF"/>
      <w:u w:val="single"/>
    </w:rPr>
  </w:style>
  <w:style w:type="paragraph" w:customStyle="1" w:styleId="p0">
    <w:name w:val="p0"/>
    <w:basedOn w:val="a"/>
    <w:rsid w:val="00844D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B6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675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6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67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wu</cp:lastModifiedBy>
  <cp:revision>2</cp:revision>
  <dcterms:created xsi:type="dcterms:W3CDTF">2018-09-28T03:02:00Z</dcterms:created>
  <dcterms:modified xsi:type="dcterms:W3CDTF">2018-09-28T03:02:00Z</dcterms:modified>
</cp:coreProperties>
</file>